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873" w:rsidRDefault="00AC76DA">
      <w:pPr>
        <w:tabs>
          <w:tab w:val="left" w:pos="1560"/>
          <w:tab w:val="right" w:pos="9072"/>
        </w:tabs>
        <w:spacing w:after="0"/>
        <w:rPr>
          <w:rFonts w:eastAsia="Times New Roman"/>
          <w:b/>
          <w:color w:val="1F497D"/>
          <w:spacing w:val="26"/>
          <w:sz w:val="23"/>
          <w:szCs w:val="23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55245</wp:posOffset>
            </wp:positionV>
            <wp:extent cx="796290" cy="796290"/>
            <wp:effectExtent l="1905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B56">
        <w:rPr>
          <w:rFonts w:eastAsia="Times New Roman"/>
          <w:b/>
          <w:color w:val="1F497D"/>
          <w:spacing w:val="26"/>
          <w:sz w:val="23"/>
          <w:szCs w:val="23"/>
        </w:rPr>
        <w:t xml:space="preserve">                              CENTRUM  KSZTAŁCENIA I WYCHOWANIA</w:t>
      </w:r>
    </w:p>
    <w:p w:rsidR="00431873" w:rsidRDefault="00717B56">
      <w:pPr>
        <w:tabs>
          <w:tab w:val="left" w:pos="1560"/>
          <w:tab w:val="right" w:pos="9072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4"/>
        </w:rPr>
      </w:pPr>
      <w:r>
        <w:rPr>
          <w:rFonts w:eastAsia="Times New Roman"/>
          <w:b/>
          <w:color w:val="1F497D"/>
          <w:spacing w:val="26"/>
          <w:sz w:val="23"/>
          <w:szCs w:val="23"/>
        </w:rPr>
        <w:t xml:space="preserve">   OCHOTNICZYCH HUFCÓW PRACY W OLEŚNICY</w:t>
      </w:r>
    </w:p>
    <w:p w:rsidR="00431873" w:rsidRDefault="00717B56">
      <w:pPr>
        <w:pBdr>
          <w:bottom w:val="single" w:sz="4" w:space="2" w:color="000000"/>
        </w:pBdr>
        <w:tabs>
          <w:tab w:val="left" w:pos="1276"/>
          <w:tab w:val="left" w:pos="5812"/>
        </w:tabs>
        <w:spacing w:after="0"/>
        <w:rPr>
          <w:rFonts w:eastAsia="Times New Roman"/>
          <w:b/>
          <w:color w:val="1F497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38"/>
          <w:sz w:val="28"/>
          <w:szCs w:val="24"/>
        </w:rPr>
        <w:tab/>
      </w:r>
      <w:r>
        <w:rPr>
          <w:rFonts w:eastAsia="Times New Roman"/>
          <w:b/>
          <w:spacing w:val="38"/>
          <w:sz w:val="28"/>
          <w:szCs w:val="24"/>
        </w:rPr>
        <w:t xml:space="preserve">           </w:t>
      </w:r>
      <w:r>
        <w:rPr>
          <w:rFonts w:eastAsia="Times New Roman"/>
          <w:b/>
          <w:color w:val="1F497D"/>
          <w:spacing w:val="20"/>
          <w:sz w:val="18"/>
          <w:szCs w:val="18"/>
        </w:rPr>
        <w:t>56-400 Oleśnica, ul. Zamkowa 4</w:t>
      </w:r>
      <w:r>
        <w:rPr>
          <w:rFonts w:eastAsia="Times New Roman"/>
          <w:b/>
          <w:color w:val="1F497D"/>
          <w:sz w:val="18"/>
          <w:szCs w:val="18"/>
        </w:rPr>
        <w:tab/>
        <w:t xml:space="preserve">           </w:t>
      </w:r>
    </w:p>
    <w:p w:rsidR="00431873" w:rsidRDefault="00717B56">
      <w:pPr>
        <w:pBdr>
          <w:bottom w:val="single" w:sz="4" w:space="2" w:color="000000"/>
        </w:pBdr>
        <w:tabs>
          <w:tab w:val="left" w:pos="8931"/>
          <w:tab w:val="left" w:pos="9072"/>
        </w:tabs>
        <w:spacing w:after="0"/>
        <w:rPr>
          <w:rFonts w:eastAsia="Times New Roman"/>
          <w:b/>
          <w:color w:val="1F497D"/>
          <w:spacing w:val="38"/>
          <w:sz w:val="18"/>
          <w:szCs w:val="18"/>
        </w:rPr>
      </w:pPr>
      <w:r>
        <w:rPr>
          <w:rFonts w:eastAsia="Times New Roman"/>
          <w:b/>
          <w:color w:val="1F497D"/>
          <w:sz w:val="18"/>
          <w:szCs w:val="18"/>
        </w:rPr>
        <w:t xml:space="preserve">                                                           tel.  71 314 20 12</w:t>
      </w:r>
    </w:p>
    <w:p w:rsidR="00431873" w:rsidRDefault="00717B56">
      <w:pPr>
        <w:pBdr>
          <w:bottom w:val="single" w:sz="4" w:space="2" w:color="000000"/>
        </w:pBdr>
        <w:tabs>
          <w:tab w:val="left" w:pos="1276"/>
          <w:tab w:val="left" w:pos="1560"/>
          <w:tab w:val="center" w:pos="5387"/>
          <w:tab w:val="center" w:pos="5812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>
        <w:rPr>
          <w:rFonts w:eastAsia="Times New Roman"/>
          <w:b/>
          <w:color w:val="1F497D"/>
          <w:spacing w:val="38"/>
          <w:sz w:val="18"/>
          <w:szCs w:val="18"/>
        </w:rPr>
        <w:tab/>
      </w:r>
      <w:r>
        <w:rPr>
          <w:rFonts w:eastAsia="Times New Roman"/>
          <w:b/>
          <w:color w:val="1F497D"/>
          <w:spacing w:val="38"/>
          <w:sz w:val="18"/>
          <w:szCs w:val="18"/>
          <w:lang w:val="en-US"/>
        </w:rPr>
        <w:t xml:space="preserve">              </w:t>
      </w:r>
      <w:r>
        <w:rPr>
          <w:rFonts w:eastAsia="Times New Roman"/>
          <w:b/>
          <w:color w:val="1F497D"/>
          <w:sz w:val="18"/>
          <w:szCs w:val="18"/>
          <w:lang w:val="en-US"/>
        </w:rPr>
        <w:t>e-mail:</w:t>
      </w:r>
      <w:r>
        <w:rPr>
          <w:b/>
          <w:color w:val="1F497D"/>
          <w:sz w:val="18"/>
          <w:szCs w:val="18"/>
          <w:lang w:val="en-US"/>
        </w:rPr>
        <w:t xml:space="preserve"> ckiw-olesnica@ohp.pl</w:t>
      </w:r>
      <w:r>
        <w:rPr>
          <w:rFonts w:eastAsia="Times New Roman"/>
          <w:b/>
          <w:color w:val="1F497D"/>
          <w:spacing w:val="38"/>
          <w:sz w:val="18"/>
          <w:szCs w:val="18"/>
          <w:lang w:val="en-US"/>
        </w:rPr>
        <w:t xml:space="preserve">  </w:t>
      </w:r>
      <w:r>
        <w:rPr>
          <w:rFonts w:eastAsia="Times New Roman"/>
          <w:b/>
          <w:color w:val="1F497D"/>
          <w:sz w:val="18"/>
          <w:szCs w:val="18"/>
          <w:lang w:val="en-US"/>
        </w:rPr>
        <w:t>www.ckiw-olesnica.ohp.pl</w:t>
      </w:r>
    </w:p>
    <w:p w:rsidR="00431873" w:rsidRDefault="00717B56">
      <w:pPr>
        <w:pBdr>
          <w:bottom w:val="single" w:sz="4" w:space="2" w:color="000000"/>
        </w:pBdr>
        <w:tabs>
          <w:tab w:val="left" w:pos="1276"/>
          <w:tab w:val="left" w:pos="1560"/>
          <w:tab w:val="center" w:pos="5387"/>
          <w:tab w:val="right" w:pos="9072"/>
        </w:tabs>
        <w:spacing w:after="120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</w:p>
    <w:p w:rsidR="002325A2" w:rsidRDefault="00E13847" w:rsidP="002325A2">
      <w:pPr>
        <w:tabs>
          <w:tab w:val="right" w:pos="9072"/>
        </w:tabs>
        <w:spacing w:after="120"/>
      </w:pPr>
      <w:r>
        <w:t>CKiW.DZP.27</w:t>
      </w:r>
      <w:r w:rsidR="002325A2">
        <w:t>3</w:t>
      </w:r>
      <w:r>
        <w:t>.</w:t>
      </w:r>
      <w:r w:rsidR="002325A2">
        <w:t>3.3</w:t>
      </w:r>
      <w:r>
        <w:t xml:space="preserve">.2020 – </w:t>
      </w:r>
      <w:r w:rsidR="002325A2">
        <w:t>wykonanie przeglądów okresowych obiektów budowlanych</w:t>
      </w:r>
      <w:r>
        <w:t xml:space="preserve"> Centrum Kształcenia i Wychowania OHP</w:t>
      </w:r>
      <w:r w:rsidR="002325A2">
        <w:t xml:space="preserve"> w Oleśnicy</w:t>
      </w:r>
    </w:p>
    <w:p w:rsidR="00C929B9" w:rsidRDefault="002325A2" w:rsidP="002325A2">
      <w:pPr>
        <w:tabs>
          <w:tab w:val="righ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32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929B9" w:rsidRDefault="00C929B9" w:rsidP="002325A2">
      <w:pPr>
        <w:tabs>
          <w:tab w:val="righ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325A2" w:rsidRPr="002325A2" w:rsidRDefault="00C929B9" w:rsidP="002325A2">
      <w:pPr>
        <w:tabs>
          <w:tab w:val="righ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5A2" w:rsidRPr="002325A2">
        <w:rPr>
          <w:rFonts w:ascii="Times New Roman" w:hAnsi="Times New Roman" w:cs="Times New Roman"/>
          <w:sz w:val="24"/>
          <w:szCs w:val="24"/>
        </w:rPr>
        <w:t xml:space="preserve">    Oleśnica, 23 kwietnia 2020 r.</w:t>
      </w:r>
    </w:p>
    <w:p w:rsidR="002325A2" w:rsidRDefault="002325A2" w:rsidP="002325A2">
      <w:pPr>
        <w:tabs>
          <w:tab w:val="right" w:pos="9072"/>
        </w:tabs>
        <w:spacing w:after="120"/>
      </w:pPr>
    </w:p>
    <w:p w:rsidR="00C929B9" w:rsidRDefault="00C929B9" w:rsidP="002325A2">
      <w:pPr>
        <w:tabs>
          <w:tab w:val="right" w:pos="9072"/>
        </w:tabs>
        <w:spacing w:after="120"/>
      </w:pPr>
    </w:p>
    <w:p w:rsidR="0023414E" w:rsidRDefault="002325A2" w:rsidP="002325A2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25A2">
        <w:rPr>
          <w:rFonts w:ascii="Times New Roman" w:hAnsi="Times New Roman" w:cs="Times New Roman"/>
          <w:kern w:val="0"/>
          <w:sz w:val="24"/>
          <w:szCs w:val="24"/>
        </w:rPr>
        <w:t xml:space="preserve">W odpowiedzi  na </w:t>
      </w:r>
      <w:r w:rsidR="0023414E">
        <w:rPr>
          <w:rFonts w:ascii="Times New Roman" w:hAnsi="Times New Roman" w:cs="Times New Roman"/>
          <w:kern w:val="0"/>
          <w:sz w:val="24"/>
          <w:szCs w:val="24"/>
        </w:rPr>
        <w:t>pytania</w:t>
      </w:r>
      <w:r w:rsidRPr="002325A2">
        <w:rPr>
          <w:rFonts w:ascii="Times New Roman" w:hAnsi="Times New Roman" w:cs="Times New Roman"/>
          <w:kern w:val="0"/>
          <w:sz w:val="24"/>
          <w:szCs w:val="24"/>
        </w:rPr>
        <w:t xml:space="preserve"> dotyczące </w:t>
      </w:r>
      <w:r>
        <w:rPr>
          <w:rFonts w:ascii="Times New Roman" w:hAnsi="Times New Roman" w:cs="Times New Roman"/>
          <w:kern w:val="0"/>
          <w:sz w:val="24"/>
          <w:szCs w:val="24"/>
        </w:rPr>
        <w:t>zapytania ofertowego na wykonanie przeglądów okresowych obiektów budowlanych</w:t>
      </w:r>
      <w:r w:rsidRPr="002325A2">
        <w:rPr>
          <w:rFonts w:ascii="Times New Roman" w:hAnsi="Times New Roman" w:cs="Times New Roman"/>
          <w:kern w:val="0"/>
          <w:sz w:val="24"/>
          <w:szCs w:val="24"/>
        </w:rPr>
        <w:t xml:space="preserve"> Centrum Kształcenia i Wychowania OHP w Oleśnicy CKiW.DZP.27</w:t>
      </w:r>
      <w:r w:rsidR="0023414E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2325A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23414E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2325A2">
        <w:rPr>
          <w:rFonts w:ascii="Times New Roman" w:hAnsi="Times New Roman" w:cs="Times New Roman"/>
          <w:kern w:val="0"/>
          <w:sz w:val="24"/>
          <w:szCs w:val="24"/>
        </w:rPr>
        <w:t>.2020 Zamawiający treść zapytań wraz z odpowiedziami</w:t>
      </w:r>
      <w:r w:rsidR="0023414E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2325A2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:rsidR="002325A2" w:rsidRPr="002325A2" w:rsidRDefault="002325A2" w:rsidP="002325A2">
      <w:pPr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2325A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Pytanie nr 1</w:t>
      </w:r>
    </w:p>
    <w:p w:rsidR="0023414E" w:rsidRP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W odpowiedzi na zapytanie ofertowe na wykonanie przeglądów okresowych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 </w:t>
      </w: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obiektów budowlanych Centrum Kształcenia i Wychowania OHP w Oleśnicy,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 </w:t>
      </w: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chcielibyśmy zapytać czy w ramach przeglądu konieczne jest wykonanie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 </w:t>
      </w: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przeglądu kominiarskiego w obu obiektach oraz pomiarów szczelności</w:t>
      </w:r>
    </w:p>
    <w:p w:rsidR="0023414E" w:rsidRP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instalacji gazowej w Zamku Książąt Oleśnickich?</w:t>
      </w:r>
    </w:p>
    <w:p w:rsidR="002325A2" w:rsidRPr="002325A2" w:rsidRDefault="002325A2" w:rsidP="002325A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2325A2" w:rsidRPr="002325A2" w:rsidRDefault="002325A2" w:rsidP="002325A2">
      <w:pPr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2325A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 xml:space="preserve">Odpowiedź nr 1 </w:t>
      </w:r>
    </w:p>
    <w:p w:rsidR="0023414E" w:rsidRDefault="0023414E" w:rsidP="002325A2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Tak. Zakres przeglądu obejmuje 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 xml:space="preserve">cały zakres </w:t>
      </w:r>
      <w:r>
        <w:rPr>
          <w:rFonts w:ascii="Times New Roman" w:hAnsi="Times New Roman" w:cs="Times New Roman"/>
          <w:kern w:val="0"/>
          <w:sz w:val="24"/>
          <w:szCs w:val="24"/>
        </w:rPr>
        <w:t>przewidzian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>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prawem 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kern w:val="0"/>
          <w:sz w:val="24"/>
          <w:szCs w:val="24"/>
        </w:rPr>
        <w:t>roczne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>go</w:t>
      </w:r>
      <w:r>
        <w:rPr>
          <w:rFonts w:ascii="Times New Roman" w:hAnsi="Times New Roman" w:cs="Times New Roman"/>
          <w:kern w:val="0"/>
          <w:sz w:val="24"/>
          <w:szCs w:val="24"/>
        </w:rPr>
        <w:t>/półroczne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>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przegląd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obiektów budowlanych zgodnie z art. 62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Prawa budowlanego</w:t>
      </w:r>
      <w:r w:rsidR="00C929B9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3414E" w:rsidRPr="008A6E7C" w:rsidRDefault="0023414E" w:rsidP="002325A2">
      <w:pPr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8A6E7C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Pytanie nr 2</w:t>
      </w:r>
    </w:p>
    <w:p w:rsid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Czy pomiary oświetlenia ewakuacyjnego to tylko pomiary elektryczne czy mają</w:t>
      </w:r>
      <w:r w:rsidR="00C929B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 </w:t>
      </w: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być rozszerzone </w:t>
      </w:r>
      <w:r w:rsidR="00C929B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br/>
      </w:r>
      <w:r w:rsidRPr="0023414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o pomiary natężenia oświetlenia?</w:t>
      </w:r>
    </w:p>
    <w:p w:rsid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</w:p>
    <w:p w:rsidR="0023414E" w:rsidRPr="008A6E7C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b/>
          <w:color w:val="000000"/>
          <w:kern w:val="0"/>
          <w:sz w:val="20"/>
          <w:szCs w:val="20"/>
          <w:u w:val="single"/>
          <w:lang w:eastAsia="pl-PL"/>
        </w:rPr>
      </w:pPr>
      <w:r w:rsidRPr="008A6E7C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u w:val="single"/>
          <w:lang w:eastAsia="pl-PL"/>
        </w:rPr>
        <w:t>Odpowiedź nr 2</w:t>
      </w:r>
    </w:p>
    <w:p w:rsid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</w:p>
    <w:p w:rsidR="0023414E" w:rsidRPr="0023414E" w:rsidRDefault="0023414E" w:rsidP="0023414E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>Tak.</w:t>
      </w:r>
      <w:r w:rsidR="00C929B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</w:rPr>
        <w:t xml:space="preserve"> Pomiary mają obejmować również natężenie oświetlenia.</w:t>
      </w:r>
    </w:p>
    <w:p w:rsidR="0023414E" w:rsidRPr="0023414E" w:rsidRDefault="0023414E" w:rsidP="002325A2">
      <w:pPr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23414E" w:rsidRPr="002325A2" w:rsidRDefault="0023414E" w:rsidP="002325A2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325A2" w:rsidRDefault="002325A2" w:rsidP="002325A2">
      <w:pPr>
        <w:tabs>
          <w:tab w:val="right" w:pos="9072"/>
        </w:tabs>
        <w:spacing w:after="120"/>
      </w:pPr>
    </w:p>
    <w:p w:rsidR="002325A2" w:rsidRDefault="002325A2" w:rsidP="002325A2">
      <w:pPr>
        <w:tabs>
          <w:tab w:val="right" w:pos="9072"/>
        </w:tabs>
        <w:spacing w:after="120"/>
      </w:pPr>
    </w:p>
    <w:p w:rsidR="00717B56" w:rsidRDefault="00E13847" w:rsidP="002325A2">
      <w:pPr>
        <w:tabs>
          <w:tab w:val="righ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717B56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DA"/>
    <w:rsid w:val="002325A2"/>
    <w:rsid w:val="0023414E"/>
    <w:rsid w:val="003E22A1"/>
    <w:rsid w:val="00431873"/>
    <w:rsid w:val="00717B56"/>
    <w:rsid w:val="008A6E7C"/>
    <w:rsid w:val="00921411"/>
    <w:rsid w:val="00AC76DA"/>
    <w:rsid w:val="00AF4D14"/>
    <w:rsid w:val="00B0761B"/>
    <w:rsid w:val="00C929B9"/>
    <w:rsid w:val="00E04F4C"/>
    <w:rsid w:val="00E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color w:val="auto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basedOn w:val="Domylnaczcionkaakapitu3"/>
    <w:qFormat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customStyle="1" w:styleId="Default">
    <w:name w:val="Default"/>
    <w:basedOn w:val="Normalny"/>
    <w:pPr>
      <w:autoSpaceDE w:val="0"/>
      <w:spacing w:line="240" w:lineRule="auto"/>
    </w:pPr>
    <w:rPr>
      <w:rFonts w:eastAsia="Times New Roman"/>
      <w:color w:val="000000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pPr>
      <w:widowControl w:val="0"/>
      <w:spacing w:line="240" w:lineRule="auto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color w:val="auto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basedOn w:val="Domylnaczcionkaakapitu3"/>
    <w:qFormat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customStyle="1" w:styleId="Default">
    <w:name w:val="Default"/>
    <w:basedOn w:val="Normalny"/>
    <w:pPr>
      <w:autoSpaceDE w:val="0"/>
      <w:spacing w:line="240" w:lineRule="auto"/>
    </w:pPr>
    <w:rPr>
      <w:rFonts w:eastAsia="Times New Roman"/>
      <w:color w:val="000000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pPr>
      <w:widowControl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2020-04-23T11:15:00Z</cp:lastPrinted>
  <dcterms:created xsi:type="dcterms:W3CDTF">2020-04-23T12:07:00Z</dcterms:created>
  <dcterms:modified xsi:type="dcterms:W3CDTF">2020-04-23T12:07:00Z</dcterms:modified>
</cp:coreProperties>
</file>